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2F" w:rsidRDefault="000B112F" w:rsidP="000B112F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12F" w:rsidRDefault="000B112F" w:rsidP="000B112F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0B112F" w:rsidRDefault="000B112F" w:rsidP="000B112F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B112F" w:rsidRDefault="000B112F" w:rsidP="000B112F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0B112F" w:rsidRDefault="000B112F" w:rsidP="000B112F">
      <w:pPr>
        <w:jc w:val="center"/>
        <w:rPr>
          <w:b/>
          <w:sz w:val="28"/>
          <w:szCs w:val="28"/>
        </w:rPr>
      </w:pPr>
    </w:p>
    <w:p w:rsidR="000B112F" w:rsidRDefault="000B112F" w:rsidP="000B1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 ГОРОДА  ХАНТЫ-МАНСИЙСКА</w:t>
      </w:r>
    </w:p>
    <w:p w:rsidR="000B112F" w:rsidRDefault="000B112F" w:rsidP="000B112F">
      <w:pPr>
        <w:jc w:val="center"/>
        <w:rPr>
          <w:b/>
          <w:sz w:val="28"/>
          <w:szCs w:val="28"/>
        </w:rPr>
      </w:pPr>
    </w:p>
    <w:p w:rsidR="000B112F" w:rsidRDefault="000B112F" w:rsidP="000B112F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0B112F" w:rsidRDefault="000B112F" w:rsidP="000B112F">
      <w:pPr>
        <w:jc w:val="center"/>
        <w:rPr>
          <w:b/>
          <w:bCs/>
          <w:iCs/>
          <w:sz w:val="28"/>
          <w:szCs w:val="28"/>
        </w:rPr>
      </w:pPr>
    </w:p>
    <w:p w:rsidR="000B112F" w:rsidRDefault="000B112F" w:rsidP="000B112F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0B112F" w:rsidRDefault="000B112F" w:rsidP="000B112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15 февраля 2013 года</w:t>
      </w:r>
    </w:p>
    <w:p w:rsidR="000B112F" w:rsidRDefault="000B112F" w:rsidP="000B112F">
      <w:pPr>
        <w:jc w:val="center"/>
        <w:rPr>
          <w:bCs/>
          <w:i/>
          <w:iCs/>
          <w:sz w:val="28"/>
          <w:szCs w:val="28"/>
          <w:u w:val="single"/>
        </w:rPr>
      </w:pPr>
    </w:p>
    <w:p w:rsidR="00F44461" w:rsidRDefault="00F44461" w:rsidP="00F44461">
      <w:pPr>
        <w:rPr>
          <w:b/>
          <w:bCs/>
          <w:iCs/>
          <w:sz w:val="28"/>
          <w:szCs w:val="28"/>
        </w:rPr>
      </w:pPr>
    </w:p>
    <w:p w:rsidR="001070DC" w:rsidRPr="001070DC" w:rsidRDefault="001070DC" w:rsidP="001070DC">
      <w:pPr>
        <w:pStyle w:val="2"/>
        <w:rPr>
          <w:b w:val="0"/>
          <w:bCs/>
          <w:i w:val="0"/>
          <w:snapToGrid w:val="0"/>
          <w:sz w:val="28"/>
          <w:szCs w:val="28"/>
        </w:rPr>
      </w:pPr>
      <w:r w:rsidRPr="001070DC">
        <w:rPr>
          <w:b w:val="0"/>
          <w:bCs/>
          <w:i w:val="0"/>
          <w:snapToGrid w:val="0"/>
          <w:sz w:val="28"/>
          <w:szCs w:val="28"/>
        </w:rPr>
        <w:t xml:space="preserve">О внесении изменений в Решение </w:t>
      </w:r>
    </w:p>
    <w:p w:rsidR="001070DC" w:rsidRPr="001070DC" w:rsidRDefault="001070DC" w:rsidP="001070DC">
      <w:pPr>
        <w:pStyle w:val="2"/>
        <w:rPr>
          <w:b w:val="0"/>
          <w:bCs/>
          <w:i w:val="0"/>
          <w:snapToGrid w:val="0"/>
          <w:sz w:val="28"/>
          <w:szCs w:val="28"/>
        </w:rPr>
      </w:pPr>
      <w:r w:rsidRPr="001070DC">
        <w:rPr>
          <w:b w:val="0"/>
          <w:bCs/>
          <w:i w:val="0"/>
          <w:snapToGrid w:val="0"/>
          <w:sz w:val="28"/>
          <w:szCs w:val="28"/>
        </w:rPr>
        <w:t>Думы города Ханты-Мансийска от 21 декабря</w:t>
      </w:r>
    </w:p>
    <w:p w:rsidR="001070DC" w:rsidRPr="001070DC" w:rsidRDefault="001070DC" w:rsidP="001070DC">
      <w:pPr>
        <w:pStyle w:val="2"/>
        <w:rPr>
          <w:b w:val="0"/>
          <w:bCs/>
          <w:i w:val="0"/>
          <w:snapToGrid w:val="0"/>
          <w:sz w:val="28"/>
          <w:szCs w:val="28"/>
        </w:rPr>
      </w:pPr>
      <w:r w:rsidRPr="001070DC">
        <w:rPr>
          <w:b w:val="0"/>
          <w:bCs/>
          <w:i w:val="0"/>
          <w:snapToGrid w:val="0"/>
          <w:sz w:val="28"/>
          <w:szCs w:val="28"/>
        </w:rPr>
        <w:t>2012 года №328-</w:t>
      </w:r>
      <w:r w:rsidRPr="001070DC">
        <w:rPr>
          <w:b w:val="0"/>
          <w:bCs/>
          <w:i w:val="0"/>
          <w:snapToGrid w:val="0"/>
          <w:sz w:val="28"/>
          <w:szCs w:val="28"/>
          <w:lang w:val="en-US"/>
        </w:rPr>
        <w:t>V</w:t>
      </w:r>
      <w:r w:rsidRPr="001070DC">
        <w:rPr>
          <w:b w:val="0"/>
          <w:bCs/>
          <w:i w:val="0"/>
          <w:snapToGrid w:val="0"/>
          <w:sz w:val="28"/>
          <w:szCs w:val="28"/>
        </w:rPr>
        <w:t xml:space="preserve"> РД «О плане работы Счетной</w:t>
      </w:r>
    </w:p>
    <w:p w:rsidR="001070DC" w:rsidRPr="001070DC" w:rsidRDefault="001070DC" w:rsidP="001070DC">
      <w:pPr>
        <w:pStyle w:val="2"/>
        <w:rPr>
          <w:b w:val="0"/>
          <w:bCs/>
          <w:i w:val="0"/>
          <w:snapToGrid w:val="0"/>
          <w:sz w:val="28"/>
          <w:szCs w:val="28"/>
        </w:rPr>
      </w:pPr>
      <w:r w:rsidRPr="001070DC">
        <w:rPr>
          <w:b w:val="0"/>
          <w:bCs/>
          <w:i w:val="0"/>
          <w:snapToGrid w:val="0"/>
          <w:sz w:val="28"/>
          <w:szCs w:val="28"/>
        </w:rPr>
        <w:t>палаты города Ханты-Мансийска на 2013 год»</w:t>
      </w:r>
    </w:p>
    <w:p w:rsidR="001070DC" w:rsidRDefault="001070DC" w:rsidP="001070DC">
      <w:pPr>
        <w:pStyle w:val="2"/>
        <w:rPr>
          <w:b w:val="0"/>
          <w:bCs/>
          <w:i w:val="0"/>
          <w:snapToGrid w:val="0"/>
          <w:sz w:val="28"/>
          <w:szCs w:val="28"/>
        </w:rPr>
      </w:pPr>
    </w:p>
    <w:p w:rsidR="001070DC" w:rsidRPr="001070DC" w:rsidRDefault="001070DC" w:rsidP="001070DC">
      <w:pPr>
        <w:pStyle w:val="2"/>
        <w:rPr>
          <w:b w:val="0"/>
          <w:bCs/>
          <w:i w:val="0"/>
          <w:snapToGrid w:val="0"/>
          <w:sz w:val="28"/>
          <w:szCs w:val="28"/>
        </w:rPr>
      </w:pPr>
    </w:p>
    <w:p w:rsidR="002E420D" w:rsidRPr="00691633" w:rsidRDefault="001070DC" w:rsidP="001070DC">
      <w:pPr>
        <w:ind w:firstLine="708"/>
        <w:rPr>
          <w:b/>
          <w:i/>
          <w:snapToGrid w:val="0"/>
          <w:sz w:val="28"/>
          <w:szCs w:val="28"/>
        </w:rPr>
      </w:pPr>
      <w:r w:rsidRPr="001070DC">
        <w:rPr>
          <w:snapToGrid w:val="0"/>
          <w:sz w:val="28"/>
          <w:szCs w:val="28"/>
        </w:rPr>
        <w:tab/>
        <w:t>Рассмотрев проект изменений в Решение Думы города Ханты-Мансийска от 21 декабря 2012 года №</w:t>
      </w:r>
      <w:r>
        <w:rPr>
          <w:snapToGrid w:val="0"/>
          <w:sz w:val="28"/>
          <w:szCs w:val="28"/>
        </w:rPr>
        <w:t xml:space="preserve"> </w:t>
      </w:r>
      <w:r w:rsidRPr="001070DC">
        <w:rPr>
          <w:snapToGrid w:val="0"/>
          <w:sz w:val="28"/>
          <w:szCs w:val="28"/>
        </w:rPr>
        <w:t>328-</w:t>
      </w:r>
      <w:r w:rsidRPr="001070DC">
        <w:rPr>
          <w:snapToGrid w:val="0"/>
          <w:sz w:val="28"/>
          <w:szCs w:val="28"/>
          <w:lang w:val="en-US"/>
        </w:rPr>
        <w:t>V</w:t>
      </w:r>
      <w:r w:rsidRPr="001070DC">
        <w:rPr>
          <w:snapToGrid w:val="0"/>
          <w:sz w:val="28"/>
          <w:szCs w:val="28"/>
        </w:rPr>
        <w:t>РД «О плане работы Счетной палаты города Ханты-Мансийска на 2013 год»,</w:t>
      </w:r>
      <w:r>
        <w:rPr>
          <w:b/>
          <w:snapToGrid w:val="0"/>
          <w:sz w:val="28"/>
          <w:szCs w:val="28"/>
        </w:rPr>
        <w:t xml:space="preserve"> </w:t>
      </w:r>
      <w:r w:rsidR="002E420D">
        <w:rPr>
          <w:snapToGrid w:val="0"/>
          <w:sz w:val="28"/>
          <w:szCs w:val="28"/>
        </w:rPr>
        <w:t>руководствуясь частью 1 статьи 69 Устава города Ханты-Мансийска,</w:t>
      </w:r>
      <w:r w:rsidR="002E420D" w:rsidRPr="002E420D">
        <w:rPr>
          <w:snapToGrid w:val="0"/>
          <w:sz w:val="28"/>
          <w:szCs w:val="28"/>
        </w:rPr>
        <w:t xml:space="preserve"> </w:t>
      </w:r>
    </w:p>
    <w:p w:rsidR="002E420D" w:rsidRPr="00BB247A" w:rsidRDefault="002E420D" w:rsidP="002E420D">
      <w:pPr>
        <w:pStyle w:val="2"/>
        <w:jc w:val="center"/>
        <w:rPr>
          <w:b w:val="0"/>
          <w:bCs/>
          <w:i w:val="0"/>
          <w:iCs/>
          <w:snapToGrid w:val="0"/>
          <w:sz w:val="28"/>
          <w:szCs w:val="28"/>
        </w:rPr>
      </w:pPr>
    </w:p>
    <w:p w:rsidR="002E420D" w:rsidRDefault="002E420D" w:rsidP="002E420D">
      <w:pPr>
        <w:pStyle w:val="2"/>
        <w:jc w:val="center"/>
        <w:rPr>
          <w:b w:val="0"/>
          <w:bCs/>
          <w:i w:val="0"/>
          <w:iCs/>
          <w:snapToGrid w:val="0"/>
          <w:sz w:val="28"/>
          <w:szCs w:val="28"/>
        </w:rPr>
      </w:pPr>
      <w:r w:rsidRPr="00BB247A">
        <w:rPr>
          <w:b w:val="0"/>
          <w:bCs/>
          <w:i w:val="0"/>
          <w:iCs/>
          <w:snapToGrid w:val="0"/>
          <w:sz w:val="28"/>
          <w:szCs w:val="28"/>
        </w:rPr>
        <w:t xml:space="preserve">Дума города </w:t>
      </w:r>
      <w:r w:rsidRPr="00327384">
        <w:rPr>
          <w:b w:val="0"/>
          <w:i w:val="0"/>
          <w:snapToGrid w:val="0"/>
          <w:sz w:val="28"/>
          <w:szCs w:val="28"/>
        </w:rPr>
        <w:t>Ханты-Мансийска</w:t>
      </w:r>
      <w:r w:rsidRPr="00BB247A">
        <w:rPr>
          <w:b w:val="0"/>
          <w:bCs/>
          <w:i w:val="0"/>
          <w:iCs/>
          <w:snapToGrid w:val="0"/>
          <w:sz w:val="28"/>
          <w:szCs w:val="28"/>
        </w:rPr>
        <w:t xml:space="preserve"> РЕШИЛА:</w:t>
      </w:r>
    </w:p>
    <w:p w:rsidR="002E420D" w:rsidRPr="00BB247A" w:rsidRDefault="002E420D" w:rsidP="002E420D">
      <w:pPr>
        <w:pStyle w:val="2"/>
        <w:jc w:val="center"/>
        <w:rPr>
          <w:b w:val="0"/>
          <w:bCs/>
          <w:i w:val="0"/>
          <w:iCs/>
          <w:snapToGrid w:val="0"/>
          <w:sz w:val="28"/>
          <w:szCs w:val="28"/>
        </w:rPr>
      </w:pPr>
    </w:p>
    <w:p w:rsidR="00BB7BDB" w:rsidRPr="001070DC" w:rsidRDefault="00BD4730" w:rsidP="00BD4730">
      <w:pPr>
        <w:ind w:firstLine="708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70DC" w:rsidRPr="001070DC">
        <w:rPr>
          <w:sz w:val="28"/>
          <w:szCs w:val="28"/>
        </w:rPr>
        <w:t>Внести в Решение Думы города Ханты-Мансийска от 21 декабря 2012 года №328-</w:t>
      </w:r>
      <w:r w:rsidR="001070DC" w:rsidRPr="001070DC">
        <w:rPr>
          <w:sz w:val="28"/>
          <w:szCs w:val="28"/>
          <w:lang w:val="en-US"/>
        </w:rPr>
        <w:t>V</w:t>
      </w:r>
      <w:r w:rsidR="001070DC" w:rsidRPr="001070DC">
        <w:rPr>
          <w:sz w:val="28"/>
          <w:szCs w:val="28"/>
        </w:rPr>
        <w:t xml:space="preserve"> РД «О плане работы Счетной палаты города Ханты-Мансийска на 2013 год» </w:t>
      </w:r>
      <w:r w:rsidR="001070DC">
        <w:rPr>
          <w:sz w:val="28"/>
          <w:szCs w:val="28"/>
        </w:rPr>
        <w:t xml:space="preserve">изменения </w:t>
      </w:r>
      <w:r w:rsidR="001070DC" w:rsidRPr="001070DC">
        <w:rPr>
          <w:sz w:val="28"/>
          <w:szCs w:val="28"/>
        </w:rPr>
        <w:t>согласно приложению</w:t>
      </w:r>
      <w:r w:rsidR="001070DC">
        <w:rPr>
          <w:sz w:val="28"/>
          <w:szCs w:val="28"/>
        </w:rPr>
        <w:t xml:space="preserve"> к настоящему Решению</w:t>
      </w:r>
      <w:r w:rsidR="001070DC" w:rsidRPr="001070DC">
        <w:rPr>
          <w:sz w:val="28"/>
          <w:szCs w:val="28"/>
        </w:rPr>
        <w:t>.</w:t>
      </w:r>
    </w:p>
    <w:p w:rsidR="00BD4730" w:rsidRDefault="00BD4730" w:rsidP="00BD4730">
      <w:pPr>
        <w:ind w:firstLine="708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1070DC">
        <w:rPr>
          <w:snapToGrid w:val="0"/>
          <w:sz w:val="28"/>
          <w:szCs w:val="28"/>
        </w:rPr>
        <w:t xml:space="preserve"> Настоящее Решение вступает в силу со дня </w:t>
      </w:r>
      <w:r w:rsidR="00226B62">
        <w:rPr>
          <w:snapToGrid w:val="0"/>
          <w:sz w:val="28"/>
          <w:szCs w:val="28"/>
        </w:rPr>
        <w:t xml:space="preserve">его </w:t>
      </w:r>
      <w:r w:rsidR="001070DC">
        <w:rPr>
          <w:snapToGrid w:val="0"/>
          <w:sz w:val="28"/>
          <w:szCs w:val="28"/>
        </w:rPr>
        <w:t>подписания</w:t>
      </w:r>
      <w:r>
        <w:rPr>
          <w:snapToGrid w:val="0"/>
          <w:sz w:val="28"/>
          <w:szCs w:val="28"/>
        </w:rPr>
        <w:t>.</w:t>
      </w:r>
    </w:p>
    <w:p w:rsidR="00BB7BDB" w:rsidRDefault="00BB7BDB" w:rsidP="00BB7BDB">
      <w:pPr>
        <w:rPr>
          <w:b/>
          <w:bCs/>
          <w:iCs/>
          <w:sz w:val="28"/>
          <w:szCs w:val="28"/>
        </w:rPr>
      </w:pPr>
    </w:p>
    <w:p w:rsidR="00BB7BDB" w:rsidRDefault="00BB7BDB" w:rsidP="00BB7BDB">
      <w:pPr>
        <w:rPr>
          <w:b/>
          <w:bCs/>
          <w:iCs/>
          <w:sz w:val="28"/>
          <w:szCs w:val="28"/>
        </w:rPr>
      </w:pPr>
    </w:p>
    <w:p w:rsidR="00F44461" w:rsidRDefault="00BB7BDB" w:rsidP="00BB7BDB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Глава города Ханты-Мансийска 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proofErr w:type="spellStart"/>
      <w:r>
        <w:rPr>
          <w:b/>
          <w:bCs/>
          <w:iCs/>
          <w:sz w:val="28"/>
          <w:szCs w:val="28"/>
        </w:rPr>
        <w:t>В.А.Филипенко</w:t>
      </w:r>
      <w:proofErr w:type="spellEnd"/>
    </w:p>
    <w:p w:rsidR="00F44461" w:rsidRDefault="00F44461" w:rsidP="00F44461">
      <w:pPr>
        <w:jc w:val="center"/>
        <w:rPr>
          <w:b/>
          <w:bCs/>
          <w:iCs/>
          <w:sz w:val="28"/>
          <w:szCs w:val="28"/>
        </w:rPr>
      </w:pPr>
    </w:p>
    <w:p w:rsidR="00F44461" w:rsidRDefault="00F44461" w:rsidP="00F44461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B31890" w:rsidRDefault="00F44461" w:rsidP="00B31890">
      <w:pPr>
        <w:jc w:val="right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B31890">
        <w:rPr>
          <w:bCs/>
          <w:i/>
          <w:iCs/>
          <w:sz w:val="28"/>
          <w:szCs w:val="28"/>
          <w:u w:val="single"/>
        </w:rPr>
        <w:t>15 февраля 2013 года</w:t>
      </w:r>
    </w:p>
    <w:p w:rsidR="00B31890" w:rsidRDefault="00B31890" w:rsidP="00B31890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B31890" w:rsidRDefault="00B31890" w:rsidP="00B31890">
      <w:pPr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15 февраля 2013 года</w:t>
      </w:r>
    </w:p>
    <w:p w:rsidR="00B31890" w:rsidRDefault="00B31890" w:rsidP="00B3189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№ 35</w:t>
      </w:r>
      <w:r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- </w:t>
      </w:r>
      <w:r>
        <w:rPr>
          <w:bCs/>
          <w:iCs/>
          <w:lang w:val="en-US"/>
        </w:rPr>
        <w:t xml:space="preserve">V </w:t>
      </w:r>
      <w:r>
        <w:rPr>
          <w:bCs/>
          <w:iCs/>
          <w:sz w:val="28"/>
          <w:szCs w:val="28"/>
        </w:rPr>
        <w:t>РД</w:t>
      </w:r>
    </w:p>
    <w:p w:rsidR="00F44461" w:rsidRDefault="00F44461" w:rsidP="00B31890">
      <w:pPr>
        <w:jc w:val="right"/>
        <w:rPr>
          <w:bCs/>
          <w:iCs/>
          <w:sz w:val="28"/>
          <w:szCs w:val="28"/>
        </w:rPr>
      </w:pPr>
    </w:p>
    <w:p w:rsidR="00F44461" w:rsidRDefault="00F44461" w:rsidP="00F44461">
      <w:pPr>
        <w:rPr>
          <w:bCs/>
          <w:iCs/>
        </w:rPr>
      </w:pPr>
    </w:p>
    <w:p w:rsidR="00F44461" w:rsidRDefault="00F44461" w:rsidP="00F44461">
      <w:pPr>
        <w:rPr>
          <w:bCs/>
          <w:iCs/>
        </w:rPr>
      </w:pPr>
    </w:p>
    <w:p w:rsidR="001070DC" w:rsidRDefault="001070DC" w:rsidP="00F44461">
      <w:pPr>
        <w:rPr>
          <w:bCs/>
          <w:iCs/>
        </w:rPr>
      </w:pPr>
    </w:p>
    <w:p w:rsidR="001070DC" w:rsidRDefault="001070DC" w:rsidP="00F44461">
      <w:pPr>
        <w:rPr>
          <w:bCs/>
          <w:iCs/>
        </w:rPr>
      </w:pPr>
    </w:p>
    <w:p w:rsidR="001070DC" w:rsidRPr="001070DC" w:rsidRDefault="001070DC" w:rsidP="001070DC">
      <w:pPr>
        <w:spacing w:line="276" w:lineRule="auto"/>
        <w:jc w:val="right"/>
        <w:rPr>
          <w:sz w:val="28"/>
          <w:szCs w:val="28"/>
        </w:rPr>
      </w:pPr>
      <w:r w:rsidRPr="001070DC">
        <w:rPr>
          <w:sz w:val="28"/>
          <w:szCs w:val="28"/>
        </w:rPr>
        <w:t xml:space="preserve">Приложение </w:t>
      </w:r>
    </w:p>
    <w:p w:rsidR="001070DC" w:rsidRPr="001070DC" w:rsidRDefault="001070DC" w:rsidP="001070DC">
      <w:pPr>
        <w:spacing w:line="276" w:lineRule="auto"/>
        <w:jc w:val="right"/>
        <w:rPr>
          <w:sz w:val="28"/>
          <w:szCs w:val="28"/>
        </w:rPr>
      </w:pPr>
      <w:r w:rsidRPr="001070DC">
        <w:rPr>
          <w:sz w:val="28"/>
          <w:szCs w:val="28"/>
        </w:rPr>
        <w:t>к Решению Думы города Ханты-Мансийска</w:t>
      </w:r>
    </w:p>
    <w:p w:rsidR="001070DC" w:rsidRPr="001070DC" w:rsidRDefault="001070DC" w:rsidP="001070DC">
      <w:pPr>
        <w:spacing w:line="276" w:lineRule="auto"/>
        <w:jc w:val="right"/>
        <w:rPr>
          <w:sz w:val="28"/>
          <w:szCs w:val="28"/>
        </w:rPr>
      </w:pPr>
      <w:r w:rsidRPr="001070DC">
        <w:rPr>
          <w:sz w:val="28"/>
          <w:szCs w:val="28"/>
        </w:rPr>
        <w:t xml:space="preserve">от </w:t>
      </w:r>
      <w:r w:rsidR="00BC43E5">
        <w:rPr>
          <w:sz w:val="28"/>
          <w:szCs w:val="28"/>
        </w:rPr>
        <w:t>15 февраля</w:t>
      </w:r>
      <w:r>
        <w:rPr>
          <w:sz w:val="28"/>
          <w:szCs w:val="28"/>
        </w:rPr>
        <w:t xml:space="preserve"> </w:t>
      </w:r>
      <w:r w:rsidRPr="001070DC">
        <w:rPr>
          <w:bCs/>
          <w:iCs/>
          <w:sz w:val="28"/>
          <w:szCs w:val="28"/>
        </w:rPr>
        <w:t>201</w:t>
      </w:r>
      <w:r>
        <w:rPr>
          <w:bCs/>
          <w:iCs/>
          <w:sz w:val="28"/>
          <w:szCs w:val="28"/>
        </w:rPr>
        <w:t>3</w:t>
      </w:r>
      <w:r w:rsidRPr="001070DC">
        <w:rPr>
          <w:bCs/>
          <w:iCs/>
          <w:sz w:val="28"/>
          <w:szCs w:val="28"/>
        </w:rPr>
        <w:t xml:space="preserve"> года</w:t>
      </w:r>
      <w:r w:rsidRPr="001070DC">
        <w:rPr>
          <w:sz w:val="28"/>
          <w:szCs w:val="28"/>
        </w:rPr>
        <w:t xml:space="preserve"> № </w:t>
      </w:r>
      <w:r w:rsidR="00BC43E5">
        <w:rPr>
          <w:sz w:val="28"/>
          <w:szCs w:val="28"/>
        </w:rPr>
        <w:t xml:space="preserve">351 </w:t>
      </w:r>
      <w:r w:rsidRPr="001070DC">
        <w:rPr>
          <w:sz w:val="28"/>
          <w:szCs w:val="28"/>
        </w:rPr>
        <w:t>-</w:t>
      </w:r>
      <w:r w:rsidR="00BC43E5">
        <w:rPr>
          <w:sz w:val="28"/>
          <w:szCs w:val="28"/>
        </w:rPr>
        <w:t xml:space="preserve"> </w:t>
      </w:r>
      <w:bookmarkStart w:id="0" w:name="_GoBack"/>
      <w:bookmarkEnd w:id="0"/>
      <w:r w:rsidRPr="001070DC">
        <w:rPr>
          <w:sz w:val="28"/>
          <w:szCs w:val="28"/>
          <w:lang w:val="en-US"/>
        </w:rPr>
        <w:t>V</w:t>
      </w:r>
      <w:r w:rsidRPr="001070DC">
        <w:rPr>
          <w:sz w:val="28"/>
          <w:szCs w:val="28"/>
        </w:rPr>
        <w:t xml:space="preserve"> РД</w:t>
      </w:r>
    </w:p>
    <w:p w:rsidR="001070DC" w:rsidRPr="001070DC" w:rsidRDefault="001070DC" w:rsidP="001070DC">
      <w:pPr>
        <w:jc w:val="right"/>
        <w:rPr>
          <w:bCs/>
          <w:sz w:val="28"/>
          <w:szCs w:val="28"/>
        </w:rPr>
      </w:pPr>
    </w:p>
    <w:p w:rsidR="001070DC" w:rsidRPr="001070DC" w:rsidRDefault="001070DC" w:rsidP="00107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в </w:t>
      </w:r>
      <w:r w:rsidRPr="001070DC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лан</w:t>
      </w:r>
    </w:p>
    <w:p w:rsidR="001070DC" w:rsidRPr="001070DC" w:rsidRDefault="001070DC" w:rsidP="001070DC">
      <w:pPr>
        <w:jc w:val="center"/>
        <w:rPr>
          <w:b/>
          <w:bCs/>
          <w:sz w:val="28"/>
          <w:szCs w:val="28"/>
        </w:rPr>
      </w:pPr>
      <w:r w:rsidRPr="001070DC">
        <w:rPr>
          <w:b/>
          <w:bCs/>
          <w:sz w:val="28"/>
          <w:szCs w:val="28"/>
        </w:rPr>
        <w:t>работы Счетной палаты города Ханты-Мансийска</w:t>
      </w:r>
    </w:p>
    <w:p w:rsidR="001070DC" w:rsidRPr="001070DC" w:rsidRDefault="001070DC" w:rsidP="001070DC">
      <w:pPr>
        <w:jc w:val="center"/>
        <w:rPr>
          <w:b/>
          <w:bCs/>
          <w:sz w:val="28"/>
          <w:szCs w:val="28"/>
        </w:rPr>
      </w:pPr>
      <w:r w:rsidRPr="001070DC">
        <w:rPr>
          <w:b/>
          <w:bCs/>
          <w:sz w:val="28"/>
          <w:szCs w:val="28"/>
        </w:rPr>
        <w:t xml:space="preserve"> на 2013 год</w:t>
      </w:r>
    </w:p>
    <w:p w:rsidR="001070DC" w:rsidRDefault="001070DC" w:rsidP="00F44461">
      <w:pPr>
        <w:rPr>
          <w:bCs/>
          <w:iCs/>
          <w:sz w:val="28"/>
          <w:szCs w:val="28"/>
        </w:rPr>
      </w:pPr>
    </w:p>
    <w:p w:rsidR="001070DC" w:rsidRPr="001070DC" w:rsidRDefault="001070DC" w:rsidP="001070DC">
      <w:pPr>
        <w:pStyle w:val="2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1. Р</w:t>
      </w:r>
      <w:r w:rsidRPr="001070DC">
        <w:rPr>
          <w:b w:val="0"/>
          <w:i w:val="0"/>
          <w:sz w:val="28"/>
          <w:szCs w:val="28"/>
        </w:rPr>
        <w:t>аздел «Контрольно-ревизионная деятельность»</w:t>
      </w:r>
      <w:r>
        <w:rPr>
          <w:b w:val="0"/>
          <w:i w:val="0"/>
          <w:sz w:val="28"/>
          <w:szCs w:val="28"/>
        </w:rPr>
        <w:t xml:space="preserve"> дополнить строкой следующего содержания</w:t>
      </w:r>
      <w:r w:rsidRPr="001070DC">
        <w:rPr>
          <w:b w:val="0"/>
          <w:i w:val="0"/>
          <w:sz w:val="28"/>
          <w:szCs w:val="28"/>
        </w:rPr>
        <w:t>:</w:t>
      </w:r>
    </w:p>
    <w:p w:rsidR="001070DC" w:rsidRPr="001070DC" w:rsidRDefault="001070DC" w:rsidP="001070DC">
      <w:pPr>
        <w:pStyle w:val="2"/>
        <w:ind w:left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«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686"/>
        <w:gridCol w:w="1701"/>
        <w:gridCol w:w="1701"/>
        <w:gridCol w:w="1665"/>
      </w:tblGrid>
      <w:tr w:rsidR="001070DC" w:rsidRPr="001070DC" w:rsidTr="009D7D66">
        <w:tc>
          <w:tcPr>
            <w:tcW w:w="664" w:type="dxa"/>
            <w:shd w:val="clear" w:color="auto" w:fill="auto"/>
          </w:tcPr>
          <w:p w:rsidR="001070DC" w:rsidRPr="001070DC" w:rsidRDefault="001070DC" w:rsidP="009D7D66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1070DC">
              <w:rPr>
                <w:b w:val="0"/>
                <w:i w:val="0"/>
                <w:sz w:val="28"/>
                <w:szCs w:val="28"/>
              </w:rPr>
              <w:t>1.3.</w:t>
            </w:r>
          </w:p>
        </w:tc>
        <w:tc>
          <w:tcPr>
            <w:tcW w:w="3686" w:type="dxa"/>
            <w:shd w:val="clear" w:color="auto" w:fill="auto"/>
          </w:tcPr>
          <w:p w:rsidR="001070DC" w:rsidRPr="001070DC" w:rsidRDefault="001070DC" w:rsidP="001070DC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1070DC">
              <w:rPr>
                <w:b w:val="0"/>
                <w:i w:val="0"/>
                <w:sz w:val="28"/>
                <w:szCs w:val="28"/>
              </w:rPr>
              <w:t>Проверка формирования муниципального заказа, исполнения муниципальных контрактов, фактически выполненных объемов по сбору, вывозу и утилизации снега в городе Ханты-Мансийске за 2012 год в  Департаменте городского хозяйства Администрации города Ханты-Мансийска</w:t>
            </w:r>
            <w:r>
              <w:rPr>
                <w:b w:val="0"/>
                <w:i w:val="0"/>
                <w:sz w:val="28"/>
                <w:szCs w:val="28"/>
              </w:rPr>
              <w:t xml:space="preserve"> и</w:t>
            </w:r>
            <w:r w:rsidRPr="001070DC">
              <w:rPr>
                <w:b w:val="0"/>
                <w:i w:val="0"/>
                <w:sz w:val="28"/>
                <w:szCs w:val="28"/>
              </w:rPr>
              <w:t xml:space="preserve"> подведомственных ему учреждениях.</w:t>
            </w:r>
          </w:p>
        </w:tc>
        <w:tc>
          <w:tcPr>
            <w:tcW w:w="1701" w:type="dxa"/>
            <w:shd w:val="clear" w:color="auto" w:fill="auto"/>
          </w:tcPr>
          <w:p w:rsidR="001070DC" w:rsidRPr="001070DC" w:rsidRDefault="001070DC" w:rsidP="009D7D66">
            <w:pPr>
              <w:pStyle w:val="2"/>
              <w:jc w:val="center"/>
              <w:rPr>
                <w:b w:val="0"/>
                <w:i w:val="0"/>
                <w:sz w:val="28"/>
                <w:szCs w:val="28"/>
              </w:rPr>
            </w:pPr>
            <w:r w:rsidRPr="001070DC">
              <w:rPr>
                <w:b w:val="0"/>
                <w:i w:val="0"/>
                <w:sz w:val="28"/>
                <w:szCs w:val="28"/>
                <w:lang w:val="en-US"/>
              </w:rPr>
              <w:t xml:space="preserve">I </w:t>
            </w:r>
            <w:r w:rsidRPr="001070DC">
              <w:rPr>
                <w:b w:val="0"/>
                <w:i w:val="0"/>
                <w:sz w:val="28"/>
                <w:szCs w:val="28"/>
              </w:rPr>
              <w:t>квартал</w:t>
            </w:r>
          </w:p>
        </w:tc>
        <w:tc>
          <w:tcPr>
            <w:tcW w:w="1701" w:type="dxa"/>
            <w:shd w:val="clear" w:color="auto" w:fill="auto"/>
          </w:tcPr>
          <w:p w:rsidR="001070DC" w:rsidRPr="001070DC" w:rsidRDefault="001070DC" w:rsidP="009D7D66">
            <w:pPr>
              <w:pStyle w:val="2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1070DC">
              <w:rPr>
                <w:b w:val="0"/>
                <w:i w:val="0"/>
                <w:sz w:val="28"/>
                <w:szCs w:val="28"/>
              </w:rPr>
              <w:t>Абашина</w:t>
            </w:r>
            <w:proofErr w:type="spellEnd"/>
            <w:r w:rsidRPr="001070DC">
              <w:rPr>
                <w:b w:val="0"/>
                <w:i w:val="0"/>
                <w:sz w:val="28"/>
                <w:szCs w:val="28"/>
              </w:rPr>
              <w:t xml:space="preserve"> Т.М.</w:t>
            </w:r>
          </w:p>
        </w:tc>
        <w:tc>
          <w:tcPr>
            <w:tcW w:w="1665" w:type="dxa"/>
            <w:shd w:val="clear" w:color="auto" w:fill="auto"/>
          </w:tcPr>
          <w:p w:rsidR="001070DC" w:rsidRPr="001070DC" w:rsidRDefault="001070DC" w:rsidP="009D7D66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1070DC">
              <w:rPr>
                <w:b w:val="0"/>
                <w:i w:val="0"/>
                <w:sz w:val="28"/>
                <w:szCs w:val="28"/>
              </w:rPr>
              <w:t>Совместная комиссия Думы города Ханты-Мансийска</w:t>
            </w:r>
          </w:p>
        </w:tc>
      </w:tr>
    </w:tbl>
    <w:p w:rsidR="001070DC" w:rsidRPr="001070DC" w:rsidRDefault="001070DC" w:rsidP="001070DC">
      <w:pPr>
        <w:pStyle w:val="2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                                                                                »;</w:t>
      </w:r>
    </w:p>
    <w:p w:rsidR="001070DC" w:rsidRPr="001070DC" w:rsidRDefault="001070DC" w:rsidP="001070DC">
      <w:pPr>
        <w:pStyle w:val="2"/>
        <w:rPr>
          <w:b w:val="0"/>
          <w:i w:val="0"/>
          <w:sz w:val="28"/>
          <w:szCs w:val="28"/>
        </w:rPr>
      </w:pPr>
    </w:p>
    <w:p w:rsidR="001070DC" w:rsidRPr="001070DC" w:rsidRDefault="001070DC" w:rsidP="001070DC">
      <w:pPr>
        <w:pStyle w:val="2"/>
        <w:ind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2. Пункты 1.3, 1.4, 1.5 и 1.6 </w:t>
      </w:r>
      <w:r w:rsidRPr="001070DC">
        <w:rPr>
          <w:b w:val="0"/>
          <w:i w:val="0"/>
          <w:sz w:val="28"/>
          <w:szCs w:val="28"/>
        </w:rPr>
        <w:t>раздела «Контрольно-ревизионная деятельность»</w:t>
      </w:r>
      <w:r>
        <w:rPr>
          <w:b w:val="0"/>
          <w:i w:val="0"/>
          <w:sz w:val="28"/>
          <w:szCs w:val="28"/>
        </w:rPr>
        <w:t xml:space="preserve"> </w:t>
      </w:r>
      <w:r w:rsidRPr="001070DC">
        <w:rPr>
          <w:b w:val="0"/>
          <w:i w:val="0"/>
          <w:sz w:val="28"/>
          <w:szCs w:val="28"/>
        </w:rPr>
        <w:t>считать соответственно</w:t>
      </w:r>
      <w:r>
        <w:rPr>
          <w:b w:val="0"/>
          <w:i w:val="0"/>
          <w:sz w:val="28"/>
          <w:szCs w:val="28"/>
        </w:rPr>
        <w:t xml:space="preserve"> пунктами</w:t>
      </w:r>
      <w:r w:rsidRPr="001070DC">
        <w:rPr>
          <w:b w:val="0"/>
          <w:i w:val="0"/>
          <w:sz w:val="28"/>
          <w:szCs w:val="28"/>
        </w:rPr>
        <w:t xml:space="preserve"> 1.4, 1.5,1.6</w:t>
      </w:r>
      <w:r w:rsidR="00910E0C">
        <w:rPr>
          <w:b w:val="0"/>
          <w:i w:val="0"/>
          <w:sz w:val="28"/>
          <w:szCs w:val="28"/>
        </w:rPr>
        <w:t xml:space="preserve"> и </w:t>
      </w:r>
      <w:r w:rsidRPr="001070DC">
        <w:rPr>
          <w:b w:val="0"/>
          <w:i w:val="0"/>
          <w:sz w:val="28"/>
          <w:szCs w:val="28"/>
        </w:rPr>
        <w:t>1.7.</w:t>
      </w:r>
    </w:p>
    <w:p w:rsidR="001070DC" w:rsidRPr="001070DC" w:rsidRDefault="001070DC" w:rsidP="00F44461">
      <w:pPr>
        <w:rPr>
          <w:bCs/>
          <w:iCs/>
          <w:sz w:val="28"/>
          <w:szCs w:val="28"/>
        </w:rPr>
      </w:pPr>
    </w:p>
    <w:sectPr w:rsidR="001070DC" w:rsidRPr="001070DC" w:rsidSect="00F444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7294"/>
    <w:multiLevelType w:val="hybridMultilevel"/>
    <w:tmpl w:val="D33E9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33097"/>
    <w:multiLevelType w:val="hybridMultilevel"/>
    <w:tmpl w:val="19E609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C1"/>
    <w:rsid w:val="000368CA"/>
    <w:rsid w:val="000B112F"/>
    <w:rsid w:val="001070DC"/>
    <w:rsid w:val="00177D2A"/>
    <w:rsid w:val="00226B62"/>
    <w:rsid w:val="002A7C36"/>
    <w:rsid w:val="002D6CC1"/>
    <w:rsid w:val="002E420D"/>
    <w:rsid w:val="00377369"/>
    <w:rsid w:val="00435AB1"/>
    <w:rsid w:val="004B48A5"/>
    <w:rsid w:val="005264F4"/>
    <w:rsid w:val="005807C8"/>
    <w:rsid w:val="005D33A7"/>
    <w:rsid w:val="006C54E8"/>
    <w:rsid w:val="00706FC3"/>
    <w:rsid w:val="00810AFB"/>
    <w:rsid w:val="00910E0C"/>
    <w:rsid w:val="009F5222"/>
    <w:rsid w:val="00B31890"/>
    <w:rsid w:val="00B826E5"/>
    <w:rsid w:val="00BB7BDB"/>
    <w:rsid w:val="00BC43E5"/>
    <w:rsid w:val="00BD4730"/>
    <w:rsid w:val="00C06FE6"/>
    <w:rsid w:val="00DB2532"/>
    <w:rsid w:val="00DF08B7"/>
    <w:rsid w:val="00F4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E420D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2E420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D4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E420D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2E420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D4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Фарида К. Ларман</cp:lastModifiedBy>
  <cp:revision>6</cp:revision>
  <cp:lastPrinted>2013-02-15T05:37:00Z</cp:lastPrinted>
  <dcterms:created xsi:type="dcterms:W3CDTF">2013-02-15T05:37:00Z</dcterms:created>
  <dcterms:modified xsi:type="dcterms:W3CDTF">2013-02-15T08:48:00Z</dcterms:modified>
</cp:coreProperties>
</file>